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00938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4DCE74A5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045DCCD7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D8800FD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73A090F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54569DE" wp14:editId="22723D69">
            <wp:extent cx="6477000" cy="8915400"/>
            <wp:effectExtent l="0" t="0" r="0" b="0"/>
            <wp:docPr id="1" name="Рисунок 1" descr="C:\Users\Андрей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650D3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9D799F4" w14:textId="77777777" w:rsidR="00CC4024" w:rsidRDefault="00CC4024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789A61A8" w14:textId="287A4A6F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A4378">
        <w:rPr>
          <w:rFonts w:ascii="Times New Roman" w:hAnsi="Times New Roman"/>
          <w:b/>
          <w:sz w:val="24"/>
          <w:szCs w:val="24"/>
        </w:rPr>
        <w:lastRenderedPageBreak/>
        <w:t>Принято                                                                                            «Утверждаю»</w:t>
      </w:r>
    </w:p>
    <w:p w14:paraId="55A1655D" w14:textId="77777777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 Директор ГБОУ </w:t>
      </w:r>
    </w:p>
    <w:p w14:paraId="2BBA7A07" w14:textId="77777777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протокол № 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1  </w:t>
      </w:r>
      <w:r w:rsidRPr="000A43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«Казанская школа № 76»</w:t>
      </w:r>
    </w:p>
    <w:p w14:paraId="2BE81ED5" w14:textId="45B2C332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от «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» 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A4378">
        <w:rPr>
          <w:rFonts w:ascii="Times New Roman" w:hAnsi="Times New Roman"/>
          <w:sz w:val="24"/>
          <w:szCs w:val="24"/>
        </w:rPr>
        <w:t xml:space="preserve"> 20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>г.                                                                            _______________Н.И.Тулаева</w:t>
      </w:r>
    </w:p>
    <w:p w14:paraId="02F3A561" w14:textId="77777777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14:paraId="581C1F1A" w14:textId="4E4652D6" w:rsidR="001575AC" w:rsidRPr="000A4378" w:rsidRDefault="001575AC" w:rsidP="001575AC">
      <w:pPr>
        <w:pStyle w:val="a5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_______________                                                    </w:t>
      </w:r>
      <w:r w:rsidR="002737D1">
        <w:rPr>
          <w:rFonts w:ascii="Times New Roman" w:hAnsi="Times New Roman"/>
          <w:sz w:val="24"/>
          <w:szCs w:val="24"/>
        </w:rPr>
        <w:t xml:space="preserve">                        № ___</w:t>
      </w:r>
      <w:r w:rsidRPr="000A4378">
        <w:rPr>
          <w:rFonts w:ascii="Times New Roman" w:hAnsi="Times New Roman"/>
          <w:sz w:val="24"/>
          <w:szCs w:val="24"/>
        </w:rPr>
        <w:t xml:space="preserve"> от «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» 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A4378">
        <w:rPr>
          <w:rFonts w:ascii="Times New Roman" w:hAnsi="Times New Roman"/>
          <w:sz w:val="24"/>
          <w:szCs w:val="24"/>
        </w:rPr>
        <w:t xml:space="preserve"> 20</w:t>
      </w:r>
      <w:r w:rsidR="0014377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</w:t>
      </w:r>
    </w:p>
    <w:p w14:paraId="49E2105F" w14:textId="77777777" w:rsidR="001575AC" w:rsidRPr="000A4378" w:rsidRDefault="001575AC" w:rsidP="001575AC">
      <w:pPr>
        <w:pStyle w:val="a5"/>
        <w:spacing w:beforeAutospacing="0" w:after="240" w:afterAutospacing="0"/>
        <w:jc w:val="both"/>
        <w:rPr>
          <w:rFonts w:ascii="Times New Roman" w:hAnsi="Times New Roman"/>
          <w:i/>
          <w:sz w:val="24"/>
          <w:szCs w:val="24"/>
        </w:rPr>
      </w:pPr>
    </w:p>
    <w:p w14:paraId="009AFAE3" w14:textId="77777777" w:rsidR="002F740E" w:rsidRPr="00EB6441" w:rsidRDefault="002737D1" w:rsidP="00275823">
      <w:pPr>
        <w:jc w:val="center"/>
        <w:rPr>
          <w:b/>
          <w:caps/>
        </w:rPr>
      </w:pPr>
      <w:r>
        <w:rPr>
          <w:b/>
          <w:caps/>
        </w:rPr>
        <w:t>ИЗМЕНЕНИЯ К Положению</w:t>
      </w:r>
    </w:p>
    <w:p w14:paraId="549778EE" w14:textId="77777777" w:rsidR="001575AC" w:rsidRDefault="00275823" w:rsidP="00EB6441">
      <w:pPr>
        <w:jc w:val="center"/>
        <w:rPr>
          <w:b/>
        </w:rPr>
      </w:pPr>
      <w:r w:rsidRPr="00EB6441">
        <w:rPr>
          <w:b/>
        </w:rPr>
        <w:t xml:space="preserve">о промежуточной аттестации и переводе обучающихся </w:t>
      </w:r>
      <w:r w:rsidR="00EB6441" w:rsidRPr="00EB6441">
        <w:rPr>
          <w:b/>
        </w:rPr>
        <w:t xml:space="preserve">Государственного бюджетного </w:t>
      </w:r>
      <w:r w:rsidR="001575AC">
        <w:rPr>
          <w:b/>
        </w:rPr>
        <w:t>обще</w:t>
      </w:r>
      <w:r w:rsidR="00EB6441" w:rsidRPr="00EB6441">
        <w:rPr>
          <w:b/>
        </w:rPr>
        <w:t>образовательного учреждения «</w:t>
      </w:r>
      <w:r w:rsidR="001575AC">
        <w:rPr>
          <w:b/>
        </w:rPr>
        <w:t>Казанская школа № 76 для детей с ограниченными возможностями здоровья</w:t>
      </w:r>
      <w:r w:rsidR="00EB6441" w:rsidRPr="00EB6441">
        <w:rPr>
          <w:b/>
        </w:rPr>
        <w:t xml:space="preserve">» </w:t>
      </w:r>
    </w:p>
    <w:p w14:paraId="52073194" w14:textId="77777777" w:rsidR="001575AC" w:rsidRDefault="001575AC" w:rsidP="00EB6441">
      <w:pPr>
        <w:jc w:val="center"/>
        <w:rPr>
          <w:b/>
        </w:rPr>
      </w:pPr>
    </w:p>
    <w:p w14:paraId="7905EE60" w14:textId="77777777" w:rsidR="001575AC" w:rsidRDefault="002737D1" w:rsidP="002737D1">
      <w:pPr>
        <w:rPr>
          <w:b/>
        </w:rPr>
      </w:pPr>
      <w:r>
        <w:rPr>
          <w:b/>
        </w:rPr>
        <w:t>Пункт 1.1. Положения изложить в следующей редакции:</w:t>
      </w:r>
    </w:p>
    <w:p w14:paraId="7396E37D" w14:textId="77777777" w:rsidR="002737D1" w:rsidRPr="00EB6441" w:rsidRDefault="002737D1" w:rsidP="002737D1">
      <w:pPr>
        <w:rPr>
          <w:b/>
        </w:rPr>
      </w:pPr>
    </w:p>
    <w:p w14:paraId="7EA2341C" w14:textId="77777777" w:rsidR="001575AC" w:rsidRPr="002737D1" w:rsidRDefault="001575AC" w:rsidP="001575AC">
      <w:pPr>
        <w:jc w:val="both"/>
      </w:pPr>
      <w:r w:rsidRPr="002737D1">
        <w:t xml:space="preserve">     </w:t>
      </w:r>
      <w:r w:rsidR="00765218" w:rsidRPr="002737D1">
        <w:t xml:space="preserve">1.1. Настоящее Положение </w:t>
      </w:r>
      <w:r w:rsidRPr="002737D1">
        <w:t>о промежуточной аттестации и переводе обучающихся</w:t>
      </w:r>
      <w:r w:rsidRPr="002737D1">
        <w:rPr>
          <w:b/>
        </w:rPr>
        <w:t xml:space="preserve"> </w:t>
      </w:r>
      <w:r w:rsidRPr="002737D1">
        <w:t xml:space="preserve">(далее – Положение) Государственного бюджетного общеобразовательного учреждения «Казанская школа № 76 для детей с ограниченными возможностями здоровья» (далее – ГБОУ «Казанская школа № 76») </w:t>
      </w:r>
      <w:r w:rsidR="00765218" w:rsidRPr="002737D1">
        <w:t xml:space="preserve">разработано в соответствии с </w:t>
      </w:r>
      <w:r w:rsidRPr="002737D1">
        <w:t>Федеральным Законом от 29.12.2012 №273-ФЗ «Об образовании в Российской Федерации»,</w:t>
      </w:r>
      <w:r w:rsidR="00765218" w:rsidRPr="002737D1">
        <w:t xml:space="preserve"> «Типовым положением  о специальном (коррекционном) образовательном учреждении для обучающихся, (воспитанников) с ограниченными возможностями з</w:t>
      </w:r>
      <w:r w:rsidRPr="002737D1">
        <w:t xml:space="preserve">доровья» № 288 от 12.03.1997 г., Приказом Министерства образования и науки Российской Федерации от 30.08.2013г. № 1015 «Порядок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образования», Письмом Министерства образования РФ от 04.09.1997г. № 48 «О специфике деятельности специальных (коррекционных) образовательных учреждений </w:t>
      </w:r>
      <w:r w:rsidRPr="002737D1">
        <w:rPr>
          <w:lang w:val="en-US"/>
        </w:rPr>
        <w:t>I</w:t>
      </w:r>
      <w:r w:rsidRPr="002737D1">
        <w:t>-</w:t>
      </w:r>
      <w:r w:rsidRPr="002737D1">
        <w:rPr>
          <w:lang w:val="en-US"/>
        </w:rPr>
        <w:t>VIII</w:t>
      </w:r>
      <w:r w:rsidRPr="002737D1">
        <w:t xml:space="preserve"> видов», Письмом Министерства общего профессионального образования РФ от 25.09.2000 № 2021/11-13 «Об организации обучения в первом классе четырехлетней начальной школы», </w:t>
      </w:r>
      <w:r w:rsidR="002737D1" w:rsidRPr="002737D1">
        <w:t xml:space="preserve">на основе </w:t>
      </w:r>
      <w:r w:rsidR="002737D1" w:rsidRPr="002737D1">
        <w:rPr>
          <w:bCs/>
          <w:lang w:eastAsia="en-US"/>
        </w:rPr>
        <w:t>ФГОС обучающихся с ОВЗ, утверждённого приказом Министерства образования и науки РФ от 19.12.2014г. №1598</w:t>
      </w:r>
      <w:r w:rsidR="002737D1" w:rsidRPr="002737D1">
        <w:t xml:space="preserve">, </w:t>
      </w:r>
      <w:r w:rsidR="002737D1" w:rsidRPr="002737D1">
        <w:rPr>
          <w:rFonts w:ascii="Times New Roman CYR" w:hAnsi="Times New Roman CYR" w:cs="Times New Roman CYR"/>
        </w:rPr>
        <w:t xml:space="preserve"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 w:rsidR="002737D1" w:rsidRPr="002737D1">
        <w:t>примерных АООП начального общего образования обучающихся с интеллектуальными нарушениями</w:t>
      </w:r>
      <w:r w:rsidR="002737D1">
        <w:t xml:space="preserve">, в соответствии с </w:t>
      </w:r>
      <w:r w:rsidRPr="002737D1">
        <w:t>Уставом ГБОУ «Казанская школа №76».</w:t>
      </w:r>
    </w:p>
    <w:p w14:paraId="2FB60032" w14:textId="77777777" w:rsidR="00666C03" w:rsidRPr="002737D1" w:rsidRDefault="00666C03" w:rsidP="001575AC">
      <w:pPr>
        <w:jc w:val="both"/>
      </w:pPr>
    </w:p>
    <w:p w14:paraId="743258E6" w14:textId="77777777" w:rsidR="002737D1" w:rsidRDefault="002737D1" w:rsidP="002737D1">
      <w:pPr>
        <w:rPr>
          <w:b/>
        </w:rPr>
      </w:pPr>
      <w:r>
        <w:rPr>
          <w:b/>
        </w:rPr>
        <w:t>Пункт 1.7. Положения изложить в следующей редакции:</w:t>
      </w:r>
    </w:p>
    <w:p w14:paraId="4A896E7C" w14:textId="77777777" w:rsidR="00EB6441" w:rsidRDefault="00EB6441" w:rsidP="002737D1">
      <w:pPr>
        <w:jc w:val="both"/>
        <w:rPr>
          <w:b/>
        </w:rPr>
      </w:pPr>
    </w:p>
    <w:p w14:paraId="15605980" w14:textId="77777777" w:rsidR="002737D1" w:rsidRDefault="002737D1" w:rsidP="002737D1">
      <w:pPr>
        <w:jc w:val="both"/>
      </w:pPr>
      <w:r>
        <w:rPr>
          <w:b/>
        </w:rPr>
        <w:t xml:space="preserve">    </w:t>
      </w:r>
      <w:r>
        <w:t>1.7. Оценка учащихся в 3 – 9 классах, а также во 2 классе (</w:t>
      </w:r>
      <w:r>
        <w:rPr>
          <w:lang w:val="en-US"/>
        </w:rPr>
        <w:t>I</w:t>
      </w:r>
      <w:r>
        <w:t xml:space="preserve"> вариант) по всем предметам образовательной программы, за исключением коррекционного блока, осуществляется по пятибалльной системе, согласно шкал оценивания по каждому предмету. При оценивании учащихся с умеренной умственной отсталостью отслеживается продвижение учащихся относительно самих себя, без сравнивания результатов со сверстниками. </w:t>
      </w:r>
      <w:r w:rsidR="00340434">
        <w:t>Промежуточная аттестация</w:t>
      </w:r>
      <w:r>
        <w:t xml:space="preserve"> обучающихся во 2 классе по </w:t>
      </w:r>
      <w:r>
        <w:rPr>
          <w:lang w:val="en-US"/>
        </w:rPr>
        <w:t>II</w:t>
      </w:r>
      <w:r>
        <w:t xml:space="preserve"> варианту осуществляется качественно в виде оформления портфолио учащегося, без фиксации </w:t>
      </w:r>
      <w:r w:rsidR="00340434">
        <w:t xml:space="preserve">оценок в журнале. </w:t>
      </w:r>
    </w:p>
    <w:p w14:paraId="2C563DCC" w14:textId="77777777" w:rsidR="00340434" w:rsidRDefault="00340434" w:rsidP="002737D1">
      <w:pPr>
        <w:jc w:val="both"/>
      </w:pPr>
    </w:p>
    <w:p w14:paraId="038D7ABA" w14:textId="10B54852" w:rsidR="00340434" w:rsidRPr="00340434" w:rsidRDefault="00340434" w:rsidP="002737D1">
      <w:pPr>
        <w:jc w:val="both"/>
        <w:rPr>
          <w:b/>
        </w:rPr>
      </w:pPr>
      <w:r w:rsidRPr="00340434">
        <w:rPr>
          <w:b/>
        </w:rPr>
        <w:t xml:space="preserve">Пункты 1.9., 2.1., 3.2., 3.3., 3.8. не относятся к учащимся, обучающихся по  </w:t>
      </w:r>
      <w:r w:rsidRPr="00340434">
        <w:rPr>
          <w:b/>
          <w:lang w:val="en-US"/>
        </w:rPr>
        <w:t>II</w:t>
      </w:r>
      <w:r w:rsidRPr="00340434">
        <w:rPr>
          <w:b/>
        </w:rPr>
        <w:t xml:space="preserve"> варианту.</w:t>
      </w:r>
    </w:p>
    <w:sectPr w:rsidR="00340434" w:rsidRPr="00340434" w:rsidSect="00076E96">
      <w:headerReference w:type="even" r:id="rId8"/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CF5F4" w14:textId="77777777" w:rsidR="00652EB6" w:rsidRDefault="00652EB6">
      <w:r>
        <w:separator/>
      </w:r>
    </w:p>
  </w:endnote>
  <w:endnote w:type="continuationSeparator" w:id="0">
    <w:p w14:paraId="7F1F3B49" w14:textId="77777777" w:rsidR="00652EB6" w:rsidRDefault="0065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35390" w14:textId="77777777" w:rsidR="00652EB6" w:rsidRDefault="00652EB6">
      <w:r>
        <w:separator/>
      </w:r>
    </w:p>
  </w:footnote>
  <w:footnote w:type="continuationSeparator" w:id="0">
    <w:p w14:paraId="28876548" w14:textId="77777777" w:rsidR="00652EB6" w:rsidRDefault="00652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FC8F0" w14:textId="77777777" w:rsidR="008E7C55" w:rsidRDefault="008E7C55" w:rsidP="003766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C5B5B" w14:textId="77777777" w:rsidR="008E7C55" w:rsidRDefault="008E7C55" w:rsidP="00076E9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6F1AB" w14:textId="77777777" w:rsidR="008E7C55" w:rsidRDefault="008E7C55" w:rsidP="003766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4024">
      <w:rPr>
        <w:rStyle w:val="a4"/>
        <w:noProof/>
      </w:rPr>
      <w:t>2</w:t>
    </w:r>
    <w:r>
      <w:rPr>
        <w:rStyle w:val="a4"/>
      </w:rPr>
      <w:fldChar w:fldCharType="end"/>
    </w:r>
  </w:p>
  <w:p w14:paraId="5F520071" w14:textId="77777777" w:rsidR="008E7C55" w:rsidRDefault="008E7C55" w:rsidP="00076E9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357DA"/>
    <w:multiLevelType w:val="hybridMultilevel"/>
    <w:tmpl w:val="DD46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0F5"/>
    <w:rsid w:val="00076E96"/>
    <w:rsid w:val="0012223A"/>
    <w:rsid w:val="001320F5"/>
    <w:rsid w:val="00141BF3"/>
    <w:rsid w:val="0014377A"/>
    <w:rsid w:val="001575AC"/>
    <w:rsid w:val="00187D0D"/>
    <w:rsid w:val="00243041"/>
    <w:rsid w:val="002737D1"/>
    <w:rsid w:val="00275823"/>
    <w:rsid w:val="002F0AEB"/>
    <w:rsid w:val="002F740E"/>
    <w:rsid w:val="00303328"/>
    <w:rsid w:val="00326B04"/>
    <w:rsid w:val="00340434"/>
    <w:rsid w:val="0037665E"/>
    <w:rsid w:val="003900CA"/>
    <w:rsid w:val="00397062"/>
    <w:rsid w:val="00471AF1"/>
    <w:rsid w:val="004D2D12"/>
    <w:rsid w:val="004E036B"/>
    <w:rsid w:val="005109F5"/>
    <w:rsid w:val="0055653E"/>
    <w:rsid w:val="005A2E9D"/>
    <w:rsid w:val="005E6838"/>
    <w:rsid w:val="00652EB6"/>
    <w:rsid w:val="00666C03"/>
    <w:rsid w:val="00676B8C"/>
    <w:rsid w:val="00692ABE"/>
    <w:rsid w:val="00765218"/>
    <w:rsid w:val="007A06B2"/>
    <w:rsid w:val="007F0739"/>
    <w:rsid w:val="00800CF1"/>
    <w:rsid w:val="008A4851"/>
    <w:rsid w:val="008E7C55"/>
    <w:rsid w:val="00917220"/>
    <w:rsid w:val="009E503A"/>
    <w:rsid w:val="00A71EF2"/>
    <w:rsid w:val="00AE0D51"/>
    <w:rsid w:val="00AF4004"/>
    <w:rsid w:val="00B0201F"/>
    <w:rsid w:val="00B14D3D"/>
    <w:rsid w:val="00B83C1B"/>
    <w:rsid w:val="00B9275C"/>
    <w:rsid w:val="00BE3823"/>
    <w:rsid w:val="00C10049"/>
    <w:rsid w:val="00C96D65"/>
    <w:rsid w:val="00CC4024"/>
    <w:rsid w:val="00CF3AC3"/>
    <w:rsid w:val="00D32678"/>
    <w:rsid w:val="00D460F1"/>
    <w:rsid w:val="00D8551A"/>
    <w:rsid w:val="00E11EDB"/>
    <w:rsid w:val="00EB16A9"/>
    <w:rsid w:val="00EB6441"/>
    <w:rsid w:val="00EF33B0"/>
    <w:rsid w:val="00F7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FC66F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6E9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76E96"/>
  </w:style>
  <w:style w:type="paragraph" w:styleId="a5">
    <w:name w:val="Normal (Web)"/>
    <w:basedOn w:val="a"/>
    <w:rsid w:val="001575AC"/>
    <w:pPr>
      <w:spacing w:before="100" w:beforeAutospacing="1" w:after="100" w:afterAutospacing="1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«Утверждаю»</vt:lpstr>
    </vt:vector>
  </TitlesOfParts>
  <Company>Microsoft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«Утверждаю»</dc:title>
  <dc:creator>Admin</dc:creator>
  <cp:lastModifiedBy>джаухария галимова</cp:lastModifiedBy>
  <cp:revision>5</cp:revision>
  <dcterms:created xsi:type="dcterms:W3CDTF">2018-03-27T14:52:00Z</dcterms:created>
  <dcterms:modified xsi:type="dcterms:W3CDTF">2021-02-24T08:25:00Z</dcterms:modified>
</cp:coreProperties>
</file>